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5D" w:rsidRDefault="00F9465D" w:rsidP="00F9465D">
      <w:pPr>
        <w:rPr>
          <w:b/>
          <w:lang w:val="eu-ES"/>
        </w:rPr>
      </w:pPr>
    </w:p>
    <w:p w:rsidR="00F9465D" w:rsidRPr="004429EF" w:rsidRDefault="00F9465D" w:rsidP="00F9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u-ES"/>
        </w:rPr>
      </w:pPr>
      <w:r w:rsidRPr="00BC1B3B">
        <w:rPr>
          <w:b/>
          <w:sz w:val="28"/>
          <w:szCs w:val="28"/>
          <w:lang w:val="eu-ES"/>
        </w:rPr>
        <w:t>GALDETEGIA</w:t>
      </w:r>
    </w:p>
    <w:p w:rsidR="00F9465D" w:rsidRDefault="00F9465D" w:rsidP="00F9465D">
      <w:pPr>
        <w:jc w:val="center"/>
        <w:rPr>
          <w:b/>
          <w:lang w:val="eu-ES"/>
        </w:rPr>
      </w:pPr>
      <w:r>
        <w:rPr>
          <w:b/>
          <w:lang w:val="eu-ES"/>
        </w:rPr>
        <w:t>LAUGARREN UNITATEKO GALDETEGIA</w:t>
      </w:r>
    </w:p>
    <w:p w:rsidR="00F9465D" w:rsidRDefault="00F9465D" w:rsidP="00F9465D">
      <w:pPr>
        <w:jc w:val="center"/>
        <w:rPr>
          <w:b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804"/>
        <w:gridCol w:w="804"/>
        <w:gridCol w:w="804"/>
        <w:gridCol w:w="804"/>
        <w:gridCol w:w="804"/>
      </w:tblGrid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snapToGrid w:val="0"/>
                <w:color w:val="000000"/>
                <w:lang w:val="eu-ES"/>
              </w:rPr>
            </w:pPr>
            <w:r w:rsidRPr="001C3D1E">
              <w:rPr>
                <w:snapToGrid w:val="0"/>
                <w:color w:val="000000"/>
                <w:lang w:val="eu-ES"/>
              </w:rPr>
              <w:t>Ikasketa zerbitzu proiektu batean murgilduta egotean lortzen diren sei ikasitako gauza zerrenda itzazue. Balora ezazue gero 1etik 5era horren garrantzia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5</w:t>
            </w: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1.-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2.-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3.-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4.-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5.-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6.-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7.-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8.-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9.-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  <w:tr w:rsidR="00F9465D" w:rsidTr="00735A21">
        <w:tc>
          <w:tcPr>
            <w:tcW w:w="6516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  <w:r w:rsidRPr="001C3D1E">
              <w:rPr>
                <w:b/>
                <w:snapToGrid w:val="0"/>
                <w:color w:val="000000"/>
                <w:lang w:val="eu-ES"/>
              </w:rPr>
              <w:t>10.-</w:t>
            </w: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25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18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391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  <w:tc>
          <w:tcPr>
            <w:tcW w:w="413" w:type="dxa"/>
            <w:shd w:val="clear" w:color="auto" w:fill="auto"/>
          </w:tcPr>
          <w:p w:rsidR="00F9465D" w:rsidRPr="001C3D1E" w:rsidRDefault="00F9465D" w:rsidP="00735A21">
            <w:pPr>
              <w:keepLines/>
              <w:ind w:left="454"/>
              <w:rPr>
                <w:b/>
                <w:snapToGrid w:val="0"/>
                <w:color w:val="000000"/>
                <w:lang w:val="eu-ES"/>
              </w:rPr>
            </w:pPr>
          </w:p>
        </w:tc>
      </w:tr>
    </w:tbl>
    <w:p w:rsidR="00F9465D" w:rsidRDefault="00F9465D" w:rsidP="00F9465D">
      <w:pPr>
        <w:rPr>
          <w:b/>
          <w:lang w:val="eu-ES"/>
        </w:rPr>
      </w:pPr>
    </w:p>
    <w:p w:rsidR="00F9465D" w:rsidRDefault="00F9465D" w:rsidP="00F9465D">
      <w:pPr>
        <w:rPr>
          <w:b/>
          <w:lang w:val="eu-ES"/>
        </w:rPr>
      </w:pPr>
    </w:p>
    <w:p w:rsidR="00F9465D" w:rsidRPr="0001284E" w:rsidRDefault="00F9465D" w:rsidP="00F9465D">
      <w:pPr>
        <w:rPr>
          <w:lang w:val="eu-ES"/>
        </w:rPr>
      </w:pPr>
      <w:r>
        <w:rPr>
          <w:lang w:val="eu-ES"/>
        </w:rPr>
        <w:t>Gero, taldekoek eztabaida ezazue ikasitako guztia eta honen garrantzia.</w:t>
      </w:r>
    </w:p>
    <w:p w:rsidR="00FB0C9D" w:rsidRDefault="00F9465D" w:rsidP="00F9465D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5D"/>
    <w:rsid w:val="00985E9C"/>
    <w:rsid w:val="00DD7460"/>
    <w:rsid w:val="00F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5A36"/>
  <w15:chartTrackingRefBased/>
  <w15:docId w15:val="{7EB7100B-6A41-5C48-A57C-FD3F413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5D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2020-03-31T07:18:00Z</dcterms:created>
  <dcterms:modified xsi:type="dcterms:W3CDTF">2020-03-31T07:19:00Z</dcterms:modified>
</cp:coreProperties>
</file>